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2A92A" w14:textId="77777777" w:rsidR="002C1A02" w:rsidRPr="002C1A02" w:rsidRDefault="002C1A02" w:rsidP="002C1A0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  <w14:ligatures w14:val="none"/>
        </w:rPr>
      </w:pPr>
      <w:r w:rsidRPr="002C1A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  <w14:ligatures w14:val="none"/>
        </w:rPr>
        <w:t>Etični kodeks Sindikata Krka</w:t>
      </w:r>
    </w:p>
    <w:p w14:paraId="05C07B1D" w14:textId="77777777" w:rsidR="002C1A02" w:rsidRPr="002C1A02" w:rsidRDefault="002C1A02" w:rsidP="002C1A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2C1A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 xml:space="preserve">1. </w:t>
      </w:r>
      <w:proofErr w:type="spellStart"/>
      <w:r w:rsidRPr="002C1A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Namen</w:t>
      </w:r>
      <w:proofErr w:type="spellEnd"/>
      <w:r w:rsidRPr="002C1A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in</w:t>
      </w:r>
      <w:proofErr w:type="spellEnd"/>
      <w:r w:rsidRPr="002C1A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 xml:space="preserve"> poslanstvo kodeksa</w:t>
      </w:r>
    </w:p>
    <w:p w14:paraId="443FCC9E" w14:textId="77777777" w:rsidR="002C1A02" w:rsidRPr="002C1A02" w:rsidRDefault="002C1A02" w:rsidP="002C1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Etični kodeks Sindikata Krka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določa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temeljna načela, vrednote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pravila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vedenja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ki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usmerjajo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delovanje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sindikata, njegovih predstavnikov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ter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članov.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Namen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kodeksa je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spodbujati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kulturo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spoštovanja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odgovornosti, pravičnosti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integritete v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vseh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oblikah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sindikalnega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delovanja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5E99B55E" w14:textId="77777777" w:rsidR="002C1A02" w:rsidRPr="002C1A02" w:rsidRDefault="002C1A02" w:rsidP="002C1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Sindikat Krka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deluje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v korist svojih članov,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zagovarja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njihove pravice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interese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ter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prispeva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ustvarjanju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varnega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pravičnega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dostojanstvenega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delovnega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okolja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v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podjetju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Krka, d. d., Novo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mesto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49CFCD89" w14:textId="77777777" w:rsidR="002C1A02" w:rsidRPr="002C1A02" w:rsidRDefault="001C327C" w:rsidP="002C1A0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7BF0FEF3">
          <v:rect id="_x0000_i1025" style="width:0;height:1.5pt" o:hralign="center" o:hrstd="t" o:hr="t" fillcolor="#a0a0a0" stroked="f"/>
        </w:pict>
      </w:r>
    </w:p>
    <w:p w14:paraId="440CDA4F" w14:textId="77777777" w:rsidR="002C1A02" w:rsidRPr="002C1A02" w:rsidRDefault="002C1A02" w:rsidP="002C1A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2C1A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2. Temeljna načela</w:t>
      </w:r>
    </w:p>
    <w:p w14:paraId="3C1FE4DD" w14:textId="77777777" w:rsidR="002C1A02" w:rsidRPr="002C1A02" w:rsidRDefault="002C1A02" w:rsidP="002C1A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2C1A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 xml:space="preserve">2.1 </w:t>
      </w:r>
      <w:proofErr w:type="spellStart"/>
      <w:r w:rsidRPr="002C1A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Spoštovanje</w:t>
      </w:r>
      <w:proofErr w:type="spellEnd"/>
      <w:r w:rsidRPr="002C1A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človekovega</w:t>
      </w:r>
      <w:proofErr w:type="spellEnd"/>
      <w:r w:rsidRPr="002C1A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 xml:space="preserve"> dostojanstva</w:t>
      </w:r>
    </w:p>
    <w:p w14:paraId="2E9BB5CC" w14:textId="77777777" w:rsidR="002C1A02" w:rsidRPr="002C1A02" w:rsidRDefault="002C1A02" w:rsidP="002C1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Vsak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član sindikata se zavezuje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spoštovati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dostojanstvo, pravice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osebnost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vsakega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posameznika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ne glede na spol, starost, narodnost,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veroizpoved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politično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prepričanje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spolno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usmerjenost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ali druge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osebne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okoliščine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269A1FD6" w14:textId="77777777" w:rsidR="002C1A02" w:rsidRPr="002C1A02" w:rsidRDefault="002C1A02" w:rsidP="002C1A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2C1A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 xml:space="preserve">2.2 Poštenost </w:t>
      </w:r>
      <w:proofErr w:type="spellStart"/>
      <w:r w:rsidRPr="002C1A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in</w:t>
      </w:r>
      <w:proofErr w:type="spellEnd"/>
      <w:r w:rsidRPr="002C1A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 xml:space="preserve"> integriteta</w:t>
      </w:r>
    </w:p>
    <w:p w14:paraId="01C42E96" w14:textId="77777777" w:rsidR="002C1A02" w:rsidRPr="002C1A02" w:rsidRDefault="002C1A02" w:rsidP="002C1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Predstavniki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sindikata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ravnajo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pošteno, transparentno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skladno z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zakonodajo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statutom sindikata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ter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tem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kodeksom.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Zavračajo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vsako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obliko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korupcije, zlorabe položaja ali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neetičnega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ravnanja.</w:t>
      </w:r>
    </w:p>
    <w:p w14:paraId="5E3BDBCD" w14:textId="77777777" w:rsidR="002C1A02" w:rsidRPr="002C1A02" w:rsidRDefault="002C1A02" w:rsidP="002C1A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2C1A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 xml:space="preserve">2.3 Neodvisnost </w:t>
      </w:r>
      <w:proofErr w:type="spellStart"/>
      <w:r w:rsidRPr="002C1A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in</w:t>
      </w:r>
      <w:proofErr w:type="spellEnd"/>
      <w:r w:rsidRPr="002C1A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 xml:space="preserve"> odgovornost</w:t>
      </w:r>
    </w:p>
    <w:p w14:paraId="396C20DD" w14:textId="77777777" w:rsidR="002C1A02" w:rsidRPr="002C1A02" w:rsidRDefault="002C1A02" w:rsidP="002C1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Sindikat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deluje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neodvisno od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delodajalca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političnih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strank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drugih interesnih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skupin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Vsi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predstavniki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so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odgovorni članom sindikata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dolžni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delovati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v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njihovem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najboljšem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interesu.</w:t>
      </w:r>
    </w:p>
    <w:p w14:paraId="0435A384" w14:textId="77777777" w:rsidR="002C1A02" w:rsidRPr="002C1A02" w:rsidRDefault="002C1A02" w:rsidP="002C1A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2C1A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 xml:space="preserve">2.4 Solidarnost </w:t>
      </w:r>
      <w:proofErr w:type="spellStart"/>
      <w:r w:rsidRPr="002C1A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in</w:t>
      </w:r>
      <w:proofErr w:type="spellEnd"/>
      <w:r w:rsidRPr="002C1A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sodelovanje</w:t>
      </w:r>
      <w:proofErr w:type="spellEnd"/>
    </w:p>
    <w:p w14:paraId="18CEC1A4" w14:textId="77777777" w:rsidR="002C1A02" w:rsidRPr="002C1A02" w:rsidRDefault="002C1A02" w:rsidP="002C1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Temelj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sindikalnega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delovanja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solidarnost med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člani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med sindikati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drugimi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delavci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Spodbujamo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kulturo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sodelovanja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zaupanja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medsebojne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pomoči.</w:t>
      </w:r>
    </w:p>
    <w:p w14:paraId="4EE77D61" w14:textId="77777777" w:rsidR="002C1A02" w:rsidRPr="002C1A02" w:rsidRDefault="002C1A02" w:rsidP="002C1A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2C1A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 xml:space="preserve">2.5 </w:t>
      </w:r>
      <w:proofErr w:type="spellStart"/>
      <w:r w:rsidRPr="002C1A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Varovanje</w:t>
      </w:r>
      <w:proofErr w:type="spellEnd"/>
      <w:r w:rsidRPr="002C1A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zaupnih</w:t>
      </w:r>
      <w:proofErr w:type="spellEnd"/>
      <w:r w:rsidRPr="002C1A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informacij</w:t>
      </w:r>
      <w:proofErr w:type="spellEnd"/>
    </w:p>
    <w:p w14:paraId="21C1D30C" w14:textId="77777777" w:rsidR="002C1A02" w:rsidRPr="002C1A02" w:rsidRDefault="002C1A02" w:rsidP="002C1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Vse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informacije, do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katerih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imajo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predstavniki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dostop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pri svojem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delu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obravnavajo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kot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zaupne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jih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ne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uporabljajo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osebno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korist ali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škodo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drugim.</w:t>
      </w:r>
    </w:p>
    <w:p w14:paraId="23CA40EA" w14:textId="77777777" w:rsidR="002C1A02" w:rsidRPr="002C1A02" w:rsidRDefault="001C327C" w:rsidP="002C1A0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6771B606">
          <v:rect id="_x0000_i1026" style="width:0;height:1.5pt" o:hralign="center" o:hrstd="t" o:hr="t" fillcolor="#a0a0a0" stroked="f"/>
        </w:pict>
      </w:r>
    </w:p>
    <w:p w14:paraId="21290469" w14:textId="77777777" w:rsidR="002C1A02" w:rsidRPr="002C1A02" w:rsidRDefault="002C1A02" w:rsidP="002C1A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2C1A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lastRenderedPageBreak/>
        <w:t>3. Odgovornost sindikalnih predstavnikov</w:t>
      </w:r>
    </w:p>
    <w:p w14:paraId="3D9AFAD9" w14:textId="77777777" w:rsidR="002C1A02" w:rsidRPr="002C1A02" w:rsidRDefault="002C1A02" w:rsidP="002C1A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Sindikalni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predstavniki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delujejo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v skladu s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sklepi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organov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sindikata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etičnimi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načeli.</w:t>
      </w:r>
    </w:p>
    <w:p w14:paraId="7D963457" w14:textId="77777777" w:rsidR="002C1A02" w:rsidRPr="002C1A02" w:rsidRDefault="002C1A02" w:rsidP="002C1A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Odgovorni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so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resnicoljubno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posredovanje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informacij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članom.</w:t>
      </w:r>
    </w:p>
    <w:p w14:paraId="0662E1D3" w14:textId="77777777" w:rsidR="002C1A02" w:rsidRPr="002C1A02" w:rsidRDefault="002C1A02" w:rsidP="002C1A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Zavezani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so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spoštljivi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komunikaciji,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odprtemu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dialogu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nenasilnemu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reševanju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konfliktov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1A7E04A4" w14:textId="77777777" w:rsidR="002C1A02" w:rsidRPr="002C1A02" w:rsidRDefault="002C1A02" w:rsidP="002C1A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Pri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zastopanju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članov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ravnajo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nepristransko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strokovno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6F84C8C3" w14:textId="77777777" w:rsidR="002C1A02" w:rsidRPr="002C1A02" w:rsidRDefault="001C327C" w:rsidP="002C1A0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1060E6DD">
          <v:rect id="_x0000_i1027" style="width:0;height:1.5pt" o:hralign="center" o:hrstd="t" o:hr="t" fillcolor="#a0a0a0" stroked="f"/>
        </w:pict>
      </w:r>
    </w:p>
    <w:p w14:paraId="5416E217" w14:textId="77777777" w:rsidR="002C1A02" w:rsidRPr="002C1A02" w:rsidRDefault="002C1A02" w:rsidP="002C1A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2C1A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4. Odgovornost članov sindikata</w:t>
      </w:r>
    </w:p>
    <w:p w14:paraId="0CEC72F0" w14:textId="77777777" w:rsidR="002C1A02" w:rsidRPr="002C1A02" w:rsidRDefault="002C1A02" w:rsidP="002C1A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Člani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se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zavezujejo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aktivnemu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sodelovanju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spoštovanju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odločitev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organov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sindikata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etičnega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kodeksa.</w:t>
      </w:r>
    </w:p>
    <w:p w14:paraId="660207D9" w14:textId="77777777" w:rsidR="002C1A02" w:rsidRPr="002C1A02" w:rsidRDefault="002C1A02" w:rsidP="002C1A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Prispevajo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dobremu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imenu sindikata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graditvi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medsebojnega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zaupanja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76F4058B" w14:textId="77777777" w:rsidR="002C1A02" w:rsidRPr="002C1A02" w:rsidRDefault="002C1A02" w:rsidP="002C1A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Spodbujajo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kulturo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spoštljivega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komuniciranja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ter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podpirajo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konstruktivno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reševanje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težav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0A858D0D" w14:textId="77777777" w:rsidR="002C1A02" w:rsidRPr="002C1A02" w:rsidRDefault="001C327C" w:rsidP="002C1A0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7085683A">
          <v:rect id="_x0000_i1028" style="width:0;height:1.5pt" o:hralign="center" o:hrstd="t" o:hr="t" fillcolor="#a0a0a0" stroked="f"/>
        </w:pict>
      </w:r>
    </w:p>
    <w:p w14:paraId="4080E066" w14:textId="77777777" w:rsidR="002C1A02" w:rsidRPr="002C1A02" w:rsidRDefault="002C1A02" w:rsidP="002C1A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2C1A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 xml:space="preserve">5. Konflikt </w:t>
      </w:r>
      <w:proofErr w:type="spellStart"/>
      <w:r w:rsidRPr="002C1A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interesov</w:t>
      </w:r>
      <w:proofErr w:type="spellEnd"/>
    </w:p>
    <w:p w14:paraId="2B2D7722" w14:textId="77777777" w:rsidR="002C1A02" w:rsidRPr="002C1A02" w:rsidRDefault="002C1A02" w:rsidP="002C1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Sindikalni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predstavniki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morajo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razkriti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vsako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okoliščino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ki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bi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lahko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vplivala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na njihovo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nepristranskost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V primeru konflikta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interesov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se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morajo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vzdržati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odločanja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ali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delovanja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v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zadevi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0A40112C" w14:textId="77777777" w:rsidR="002C1A02" w:rsidRPr="002C1A02" w:rsidRDefault="001C327C" w:rsidP="002C1A0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48FC5EE6">
          <v:rect id="_x0000_i1029" style="width:0;height:1.5pt" o:hralign="center" o:hrstd="t" o:hr="t" fillcolor="#a0a0a0" stroked="f"/>
        </w:pict>
      </w:r>
    </w:p>
    <w:p w14:paraId="56DF72D7" w14:textId="77777777" w:rsidR="002C1A02" w:rsidRPr="002C1A02" w:rsidRDefault="002C1A02" w:rsidP="002C1A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2C1A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 xml:space="preserve">6. </w:t>
      </w:r>
      <w:proofErr w:type="spellStart"/>
      <w:r w:rsidRPr="002C1A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Spoštovanje</w:t>
      </w:r>
      <w:proofErr w:type="spellEnd"/>
      <w:r w:rsidRPr="002C1A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zakonodaje</w:t>
      </w:r>
      <w:proofErr w:type="spellEnd"/>
      <w:r w:rsidRPr="002C1A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in</w:t>
      </w:r>
      <w:proofErr w:type="spellEnd"/>
      <w:r w:rsidRPr="002C1A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notranjih</w:t>
      </w:r>
      <w:proofErr w:type="spellEnd"/>
      <w:r w:rsidRPr="002C1A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aktov</w:t>
      </w:r>
      <w:proofErr w:type="spellEnd"/>
    </w:p>
    <w:p w14:paraId="5545823D" w14:textId="77777777" w:rsidR="002C1A02" w:rsidRPr="002C1A02" w:rsidRDefault="002C1A02" w:rsidP="002C1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Sindikat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njegovi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člani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delujejo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v skladu z:</w:t>
      </w:r>
    </w:p>
    <w:p w14:paraId="66A239B8" w14:textId="77777777" w:rsidR="002C1A02" w:rsidRPr="002C1A02" w:rsidRDefault="002C1A02" w:rsidP="002C1A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zakonodajo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Republike Slovenije,</w:t>
      </w:r>
    </w:p>
    <w:p w14:paraId="788D46B2" w14:textId="77777777" w:rsidR="002C1A02" w:rsidRPr="002C1A02" w:rsidRDefault="002C1A02" w:rsidP="002C1A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kolektivnimi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pogodbami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</w:p>
    <w:p w14:paraId="5EDE085C" w14:textId="77777777" w:rsidR="002C1A02" w:rsidRPr="002C1A02" w:rsidRDefault="002C1A02" w:rsidP="002C1A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statutom sindikata Krka,</w:t>
      </w:r>
    </w:p>
    <w:p w14:paraId="06F38844" w14:textId="77777777" w:rsidR="002C1A02" w:rsidRPr="002C1A02" w:rsidRDefault="002C1A02" w:rsidP="002C1A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tem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etičnim kodeksom.</w:t>
      </w:r>
    </w:p>
    <w:p w14:paraId="47BF602F" w14:textId="77777777" w:rsidR="002C1A02" w:rsidRPr="002C1A02" w:rsidRDefault="001C327C" w:rsidP="002C1A0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14D171B4">
          <v:rect id="_x0000_i1030" style="width:0;height:1.5pt" o:hralign="center" o:hrstd="t" o:hr="t" fillcolor="#a0a0a0" stroked="f"/>
        </w:pict>
      </w:r>
    </w:p>
    <w:p w14:paraId="13D9CFDB" w14:textId="77777777" w:rsidR="002C1A02" w:rsidRPr="002C1A02" w:rsidRDefault="002C1A02" w:rsidP="002C1A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2C1A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 xml:space="preserve">7. </w:t>
      </w:r>
      <w:proofErr w:type="spellStart"/>
      <w:r w:rsidRPr="002C1A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Ukrepanje</w:t>
      </w:r>
      <w:proofErr w:type="spellEnd"/>
      <w:r w:rsidRPr="002C1A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ob</w:t>
      </w:r>
      <w:proofErr w:type="spellEnd"/>
      <w:r w:rsidRPr="002C1A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kršitvah</w:t>
      </w:r>
      <w:proofErr w:type="spellEnd"/>
      <w:r w:rsidRPr="002C1A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 xml:space="preserve"> kodeksa</w:t>
      </w:r>
    </w:p>
    <w:p w14:paraId="2607C3CD" w14:textId="77777777" w:rsidR="002C1A02" w:rsidRPr="002C1A02" w:rsidRDefault="002C1A02" w:rsidP="002C1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Vsak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član ima pravico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dolžnost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opozoriti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na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kršitev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etičnega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kodeksa.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Kršitve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obravnava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etična komisija sindikata,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ki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sprejme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ustrezne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ukrepe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v skladu s statutom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načelom pravičnosti.</w:t>
      </w:r>
    </w:p>
    <w:p w14:paraId="12EF4EA4" w14:textId="77777777" w:rsidR="002C1A02" w:rsidRPr="002C1A02" w:rsidRDefault="001C327C" w:rsidP="002C1A0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4203B931">
          <v:rect id="_x0000_i1031" style="width:0;height:1.5pt" o:hralign="center" o:hrstd="t" o:hr="t" fillcolor="#a0a0a0" stroked="f"/>
        </w:pict>
      </w:r>
    </w:p>
    <w:p w14:paraId="01A8A1C7" w14:textId="77777777" w:rsidR="002C1A02" w:rsidRPr="002C1A02" w:rsidRDefault="002C1A02" w:rsidP="002C1A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2C1A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lastRenderedPageBreak/>
        <w:t xml:space="preserve">8. </w:t>
      </w:r>
      <w:proofErr w:type="spellStart"/>
      <w:r w:rsidRPr="002C1A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Končne</w:t>
      </w:r>
      <w:proofErr w:type="spellEnd"/>
      <w:r w:rsidRPr="002C1A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določbe</w:t>
      </w:r>
      <w:proofErr w:type="spellEnd"/>
    </w:p>
    <w:p w14:paraId="3D530B9C" w14:textId="44F7ADCD" w:rsidR="002C1A02" w:rsidRPr="002C1A02" w:rsidRDefault="002C1A02" w:rsidP="002C1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Etični kodeks je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zavezujoč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vse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člane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organe Sindikata Krka.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Sprejme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ga </w:t>
      </w:r>
      <w:r w:rsidR="00695AC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sindikalni odbor</w:t>
      </w:r>
      <w:r w:rsidR="002117A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oziroma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pooblaščeni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organ sindikata. Kodeks se redno pregleda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po potrebi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posodobi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da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odraža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razvoj sindikata, družbe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zakonodaje</w:t>
      </w:r>
      <w:proofErr w:type="spellEnd"/>
      <w:r w:rsidRPr="002C1A0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35F141FB" w14:textId="77777777" w:rsidR="002C1A02" w:rsidRPr="002C1A02" w:rsidRDefault="001C327C" w:rsidP="002C1A0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23E46C7C">
          <v:rect id="_x0000_i1032" style="width:0;height:1.5pt" o:hralign="center" o:hrstd="t" o:hr="t" fillcolor="#a0a0a0" stroked="f"/>
        </w:pict>
      </w:r>
    </w:p>
    <w:p w14:paraId="037D051E" w14:textId="7B4617C2" w:rsidR="002C1A02" w:rsidRDefault="002C1A02" w:rsidP="002C1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proofErr w:type="spellStart"/>
      <w:r w:rsidRPr="002C1A0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Sprejeto</w:t>
      </w:r>
      <w:proofErr w:type="spellEnd"/>
      <w:r w:rsidRPr="002C1A0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dne ____________ na seji </w:t>
      </w: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Pr="002C1A0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Sindikat</w:t>
      </w: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a</w:t>
      </w:r>
      <w:r w:rsidRPr="002C1A0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Krka</w:t>
      </w:r>
    </w:p>
    <w:p w14:paraId="6B6BEEF4" w14:textId="77777777" w:rsidR="002C1A02" w:rsidRDefault="002C1A02" w:rsidP="002C1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6E56118F" w14:textId="77777777" w:rsidR="002C1A02" w:rsidRDefault="002C1A02" w:rsidP="002C1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6A574389" w14:textId="681A2C6D" w:rsidR="002C1A02" w:rsidRPr="002C1A02" w:rsidRDefault="002C1A02" w:rsidP="002C1A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Predsednik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sindikataKrka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:</w:t>
      </w:r>
    </w:p>
    <w:p w14:paraId="659D169E" w14:textId="77777777" w:rsidR="00EE7C99" w:rsidRDefault="00EE7C99"/>
    <w:sectPr w:rsidR="00EE7C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E95D8" w14:textId="77777777" w:rsidR="001C327C" w:rsidRDefault="001C327C" w:rsidP="00F821B2">
      <w:pPr>
        <w:spacing w:after="0" w:line="240" w:lineRule="auto"/>
      </w:pPr>
      <w:r>
        <w:separator/>
      </w:r>
    </w:p>
  </w:endnote>
  <w:endnote w:type="continuationSeparator" w:id="0">
    <w:p w14:paraId="027F6C3F" w14:textId="77777777" w:rsidR="001C327C" w:rsidRDefault="001C327C" w:rsidP="00F8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2D63F" w14:textId="77777777" w:rsidR="001C327C" w:rsidRDefault="001C327C" w:rsidP="00F821B2">
      <w:pPr>
        <w:spacing w:after="0" w:line="240" w:lineRule="auto"/>
      </w:pPr>
      <w:r>
        <w:separator/>
      </w:r>
    </w:p>
  </w:footnote>
  <w:footnote w:type="continuationSeparator" w:id="0">
    <w:p w14:paraId="66F0F7B1" w14:textId="77777777" w:rsidR="001C327C" w:rsidRDefault="001C327C" w:rsidP="00F82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BE3D" w14:textId="50947B90" w:rsidR="00F821B2" w:rsidRPr="00F821B2" w:rsidRDefault="00F821B2">
    <w:pPr>
      <w:pStyle w:val="Glava"/>
      <w:rPr>
        <w:rFonts w:ascii="Comic Sans MS" w:hAnsi="Comic Sans MS"/>
        <w:color w:val="00B050"/>
      </w:rPr>
    </w:pPr>
    <w:r w:rsidRPr="00F821B2">
      <w:rPr>
        <w:rFonts w:ascii="Comic Sans MS" w:hAnsi="Comic Sans MS"/>
        <w:color w:val="00B050"/>
      </w:rPr>
      <w:t>SINDIKAT KRKA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6C02"/>
    <w:multiLevelType w:val="multilevel"/>
    <w:tmpl w:val="C528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22F47"/>
    <w:multiLevelType w:val="multilevel"/>
    <w:tmpl w:val="0450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6B0157"/>
    <w:multiLevelType w:val="multilevel"/>
    <w:tmpl w:val="451A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02"/>
    <w:rsid w:val="001C327C"/>
    <w:rsid w:val="002117A2"/>
    <w:rsid w:val="002C1A02"/>
    <w:rsid w:val="00672900"/>
    <w:rsid w:val="00695ACC"/>
    <w:rsid w:val="00697865"/>
    <w:rsid w:val="00EE7C99"/>
    <w:rsid w:val="00F8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0560"/>
  <w15:chartTrackingRefBased/>
  <w15:docId w15:val="{0BAD2416-1372-4F95-BDD7-F757E6B5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C1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C1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C1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C1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C1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C1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C1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C1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C1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C1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C1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C1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C1A0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C1A0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C1A0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C1A0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C1A0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C1A0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C1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C1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C1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C1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C1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C1A0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C1A0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C1A0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C1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C1A0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C1A02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F82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21B2"/>
  </w:style>
  <w:style w:type="paragraph" w:styleId="Noga">
    <w:name w:val="footer"/>
    <w:basedOn w:val="Navaden"/>
    <w:link w:val="NogaZnak"/>
    <w:uiPriority w:val="99"/>
    <w:unhideWhenUsed/>
    <w:rsid w:val="00F82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2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Strazberger, Boštjan</dc:creator>
  <cp:keywords/>
  <dc:description/>
  <cp:lastModifiedBy>Strazberger, Boštjan</cp:lastModifiedBy>
  <cp:revision>4</cp:revision>
  <dcterms:created xsi:type="dcterms:W3CDTF">2025-10-15T07:18:00Z</dcterms:created>
  <dcterms:modified xsi:type="dcterms:W3CDTF">2025-10-24T04:09:00Z</dcterms:modified>
</cp:coreProperties>
</file>